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6095"/>
        <w:gridCol w:w="1979"/>
      </w:tblGrid>
      <w:tr w:rsidR="00E24B6E" w:rsidTr="00E24B6E">
        <w:tc>
          <w:tcPr>
            <w:tcW w:w="1271" w:type="dxa"/>
          </w:tcPr>
          <w:p w:rsidR="00E24B6E" w:rsidRPr="00E24B6E" w:rsidRDefault="00E24B6E">
            <w:pPr>
              <w:rPr>
                <w:rFonts w:ascii="Times New Roman" w:hAnsi="Times New Roman" w:cs="Times New Roman"/>
                <w:sz w:val="60"/>
                <w:szCs w:val="60"/>
              </w:rPr>
            </w:pPr>
            <w:bookmarkStart w:id="0" w:name="_GoBack" w:colFirst="0" w:colLast="2"/>
            <w:r w:rsidRPr="00E24B6E">
              <w:rPr>
                <w:rFonts w:ascii="Times New Roman" w:hAnsi="Times New Roman" w:cs="Times New Roman"/>
                <w:sz w:val="60"/>
                <w:szCs w:val="60"/>
              </w:rPr>
              <w:t>1.</w:t>
            </w:r>
          </w:p>
        </w:tc>
        <w:tc>
          <w:tcPr>
            <w:tcW w:w="6095" w:type="dxa"/>
          </w:tcPr>
          <w:p w:rsidR="00E24B6E" w:rsidRPr="00E24B6E" w:rsidRDefault="00E24B6E">
            <w:pPr>
              <w:rPr>
                <w:rFonts w:ascii="Times New Roman" w:hAnsi="Times New Roman" w:cs="Times New Roman"/>
                <w:sz w:val="60"/>
                <w:szCs w:val="60"/>
              </w:rPr>
            </w:pPr>
            <w:r w:rsidRPr="00E24B6E">
              <w:rPr>
                <w:rFonts w:ascii="Times New Roman" w:hAnsi="Times New Roman" w:cs="Times New Roman"/>
                <w:sz w:val="60"/>
                <w:szCs w:val="60"/>
              </w:rPr>
              <w:t>Физкультурно-оздоровительная деятельность с детьми старшего дошкольного возраста</w:t>
            </w:r>
          </w:p>
        </w:tc>
        <w:tc>
          <w:tcPr>
            <w:tcW w:w="1979" w:type="dxa"/>
          </w:tcPr>
          <w:p w:rsidR="00E24B6E" w:rsidRPr="00E24B6E" w:rsidRDefault="00E24B6E">
            <w:pPr>
              <w:rPr>
                <w:rFonts w:ascii="Times New Roman" w:hAnsi="Times New Roman" w:cs="Times New Roman"/>
                <w:sz w:val="60"/>
                <w:szCs w:val="60"/>
              </w:rPr>
            </w:pPr>
            <w:r w:rsidRPr="00E24B6E">
              <w:rPr>
                <w:rFonts w:ascii="Times New Roman" w:hAnsi="Times New Roman" w:cs="Times New Roman"/>
                <w:sz w:val="60"/>
                <w:szCs w:val="60"/>
              </w:rPr>
              <w:t>150,0</w:t>
            </w:r>
          </w:p>
        </w:tc>
      </w:tr>
      <w:tr w:rsidR="00E24B6E" w:rsidTr="00E24B6E">
        <w:tc>
          <w:tcPr>
            <w:tcW w:w="1271" w:type="dxa"/>
          </w:tcPr>
          <w:p w:rsidR="00E24B6E" w:rsidRPr="00E24B6E" w:rsidRDefault="00E24B6E">
            <w:pPr>
              <w:rPr>
                <w:rFonts w:ascii="Times New Roman" w:hAnsi="Times New Roman" w:cs="Times New Roman"/>
                <w:sz w:val="60"/>
                <w:szCs w:val="60"/>
              </w:rPr>
            </w:pPr>
            <w:r w:rsidRPr="00E24B6E">
              <w:rPr>
                <w:rFonts w:ascii="Times New Roman" w:hAnsi="Times New Roman" w:cs="Times New Roman"/>
                <w:sz w:val="60"/>
                <w:szCs w:val="60"/>
              </w:rPr>
              <w:t>2.</w:t>
            </w:r>
          </w:p>
        </w:tc>
        <w:tc>
          <w:tcPr>
            <w:tcW w:w="6095" w:type="dxa"/>
          </w:tcPr>
          <w:p w:rsidR="00E24B6E" w:rsidRPr="00E24B6E" w:rsidRDefault="00E24B6E">
            <w:pPr>
              <w:rPr>
                <w:rFonts w:ascii="Times New Roman" w:hAnsi="Times New Roman" w:cs="Times New Roman"/>
                <w:sz w:val="60"/>
                <w:szCs w:val="60"/>
              </w:rPr>
            </w:pPr>
            <w:r w:rsidRPr="00E24B6E">
              <w:rPr>
                <w:rFonts w:ascii="Times New Roman" w:hAnsi="Times New Roman" w:cs="Times New Roman"/>
                <w:sz w:val="60"/>
                <w:szCs w:val="60"/>
              </w:rPr>
              <w:t>Коррекционно-развивающие занятия по речевому развитию</w:t>
            </w:r>
          </w:p>
        </w:tc>
        <w:tc>
          <w:tcPr>
            <w:tcW w:w="1979" w:type="dxa"/>
          </w:tcPr>
          <w:p w:rsidR="00E24B6E" w:rsidRPr="00E24B6E" w:rsidRDefault="00E24B6E">
            <w:pPr>
              <w:rPr>
                <w:rFonts w:ascii="Times New Roman" w:hAnsi="Times New Roman" w:cs="Times New Roman"/>
                <w:sz w:val="60"/>
                <w:szCs w:val="60"/>
              </w:rPr>
            </w:pPr>
            <w:r w:rsidRPr="00E24B6E">
              <w:rPr>
                <w:rFonts w:ascii="Times New Roman" w:hAnsi="Times New Roman" w:cs="Times New Roman"/>
                <w:sz w:val="60"/>
                <w:szCs w:val="60"/>
              </w:rPr>
              <w:t>270,0</w:t>
            </w:r>
          </w:p>
        </w:tc>
      </w:tr>
      <w:tr w:rsidR="00E24B6E" w:rsidTr="00E24B6E">
        <w:tc>
          <w:tcPr>
            <w:tcW w:w="1271" w:type="dxa"/>
          </w:tcPr>
          <w:p w:rsidR="00E24B6E" w:rsidRPr="00E24B6E" w:rsidRDefault="00E24B6E">
            <w:pPr>
              <w:rPr>
                <w:rFonts w:ascii="Times New Roman" w:hAnsi="Times New Roman" w:cs="Times New Roman"/>
                <w:sz w:val="60"/>
                <w:szCs w:val="60"/>
              </w:rPr>
            </w:pPr>
            <w:r w:rsidRPr="00E24B6E">
              <w:rPr>
                <w:rFonts w:ascii="Times New Roman" w:hAnsi="Times New Roman" w:cs="Times New Roman"/>
                <w:sz w:val="60"/>
                <w:szCs w:val="60"/>
              </w:rPr>
              <w:t>3.</w:t>
            </w:r>
          </w:p>
        </w:tc>
        <w:tc>
          <w:tcPr>
            <w:tcW w:w="6095" w:type="dxa"/>
          </w:tcPr>
          <w:p w:rsidR="00E24B6E" w:rsidRPr="00E24B6E" w:rsidRDefault="00E24B6E">
            <w:pPr>
              <w:rPr>
                <w:rFonts w:ascii="Times New Roman" w:hAnsi="Times New Roman" w:cs="Times New Roman"/>
                <w:sz w:val="60"/>
                <w:szCs w:val="60"/>
              </w:rPr>
            </w:pPr>
            <w:r w:rsidRPr="00E24B6E">
              <w:rPr>
                <w:rFonts w:ascii="Times New Roman" w:hAnsi="Times New Roman" w:cs="Times New Roman"/>
                <w:sz w:val="60"/>
                <w:szCs w:val="60"/>
                <w:lang w:val="en-US"/>
              </w:rPr>
              <w:t>LEGO-</w:t>
            </w:r>
            <w:r w:rsidRPr="00E24B6E">
              <w:rPr>
                <w:rFonts w:ascii="Times New Roman" w:hAnsi="Times New Roman" w:cs="Times New Roman"/>
                <w:sz w:val="60"/>
                <w:szCs w:val="60"/>
              </w:rPr>
              <w:t>конструирование</w:t>
            </w:r>
          </w:p>
        </w:tc>
        <w:tc>
          <w:tcPr>
            <w:tcW w:w="1979" w:type="dxa"/>
          </w:tcPr>
          <w:p w:rsidR="00E24B6E" w:rsidRPr="00E24B6E" w:rsidRDefault="00E24B6E">
            <w:pPr>
              <w:rPr>
                <w:rFonts w:ascii="Times New Roman" w:hAnsi="Times New Roman" w:cs="Times New Roman"/>
                <w:sz w:val="60"/>
                <w:szCs w:val="60"/>
              </w:rPr>
            </w:pPr>
            <w:r w:rsidRPr="00E24B6E">
              <w:rPr>
                <w:rFonts w:ascii="Times New Roman" w:hAnsi="Times New Roman" w:cs="Times New Roman"/>
                <w:sz w:val="60"/>
                <w:szCs w:val="60"/>
              </w:rPr>
              <w:t>140,0</w:t>
            </w:r>
          </w:p>
        </w:tc>
      </w:tr>
      <w:tr w:rsidR="00E24B6E" w:rsidTr="00E24B6E">
        <w:tc>
          <w:tcPr>
            <w:tcW w:w="1271" w:type="dxa"/>
          </w:tcPr>
          <w:p w:rsidR="00E24B6E" w:rsidRPr="00E24B6E" w:rsidRDefault="00E24B6E">
            <w:pPr>
              <w:rPr>
                <w:rFonts w:ascii="Times New Roman" w:hAnsi="Times New Roman" w:cs="Times New Roman"/>
                <w:sz w:val="60"/>
                <w:szCs w:val="60"/>
              </w:rPr>
            </w:pPr>
            <w:r w:rsidRPr="00E24B6E">
              <w:rPr>
                <w:rFonts w:ascii="Times New Roman" w:hAnsi="Times New Roman" w:cs="Times New Roman"/>
                <w:sz w:val="60"/>
                <w:szCs w:val="60"/>
              </w:rPr>
              <w:t>4.</w:t>
            </w:r>
          </w:p>
        </w:tc>
        <w:tc>
          <w:tcPr>
            <w:tcW w:w="6095" w:type="dxa"/>
          </w:tcPr>
          <w:p w:rsidR="00E24B6E" w:rsidRPr="00E24B6E" w:rsidRDefault="00E24B6E">
            <w:pPr>
              <w:rPr>
                <w:rFonts w:ascii="Times New Roman" w:hAnsi="Times New Roman" w:cs="Times New Roman"/>
                <w:sz w:val="60"/>
                <w:szCs w:val="60"/>
              </w:rPr>
            </w:pPr>
            <w:r w:rsidRPr="00E24B6E">
              <w:rPr>
                <w:rFonts w:ascii="Times New Roman" w:hAnsi="Times New Roman" w:cs="Times New Roman"/>
                <w:sz w:val="60"/>
                <w:szCs w:val="60"/>
              </w:rPr>
              <w:t>ИЗО-деятельность с детьми дошкольного возраста</w:t>
            </w:r>
          </w:p>
        </w:tc>
        <w:tc>
          <w:tcPr>
            <w:tcW w:w="1979" w:type="dxa"/>
          </w:tcPr>
          <w:p w:rsidR="00E24B6E" w:rsidRPr="00E24B6E" w:rsidRDefault="00E24B6E">
            <w:pPr>
              <w:rPr>
                <w:rFonts w:ascii="Times New Roman" w:hAnsi="Times New Roman" w:cs="Times New Roman"/>
                <w:sz w:val="60"/>
                <w:szCs w:val="60"/>
              </w:rPr>
            </w:pPr>
            <w:r w:rsidRPr="00E24B6E">
              <w:rPr>
                <w:rFonts w:ascii="Times New Roman" w:hAnsi="Times New Roman" w:cs="Times New Roman"/>
                <w:sz w:val="60"/>
                <w:szCs w:val="60"/>
              </w:rPr>
              <w:t>200,0</w:t>
            </w:r>
          </w:p>
        </w:tc>
      </w:tr>
      <w:tr w:rsidR="00E24B6E" w:rsidTr="00E24B6E">
        <w:tc>
          <w:tcPr>
            <w:tcW w:w="1271" w:type="dxa"/>
          </w:tcPr>
          <w:p w:rsidR="00E24B6E" w:rsidRPr="00E24B6E" w:rsidRDefault="00E24B6E">
            <w:pPr>
              <w:rPr>
                <w:rFonts w:ascii="Times New Roman" w:hAnsi="Times New Roman" w:cs="Times New Roman"/>
                <w:sz w:val="60"/>
                <w:szCs w:val="60"/>
              </w:rPr>
            </w:pPr>
            <w:r w:rsidRPr="00E24B6E">
              <w:rPr>
                <w:rFonts w:ascii="Times New Roman" w:hAnsi="Times New Roman" w:cs="Times New Roman"/>
                <w:sz w:val="60"/>
                <w:szCs w:val="60"/>
              </w:rPr>
              <w:t>5.</w:t>
            </w:r>
          </w:p>
        </w:tc>
        <w:tc>
          <w:tcPr>
            <w:tcW w:w="6095" w:type="dxa"/>
          </w:tcPr>
          <w:p w:rsidR="00E24B6E" w:rsidRPr="00E24B6E" w:rsidRDefault="00E24B6E">
            <w:pPr>
              <w:rPr>
                <w:rFonts w:ascii="Times New Roman" w:hAnsi="Times New Roman" w:cs="Times New Roman"/>
                <w:sz w:val="60"/>
                <w:szCs w:val="60"/>
              </w:rPr>
            </w:pPr>
            <w:r w:rsidRPr="00E24B6E">
              <w:rPr>
                <w:rFonts w:ascii="Times New Roman" w:hAnsi="Times New Roman" w:cs="Times New Roman"/>
                <w:sz w:val="60"/>
                <w:szCs w:val="60"/>
              </w:rPr>
              <w:t>Детский фитнес</w:t>
            </w:r>
          </w:p>
        </w:tc>
        <w:tc>
          <w:tcPr>
            <w:tcW w:w="1979" w:type="dxa"/>
          </w:tcPr>
          <w:p w:rsidR="00E24B6E" w:rsidRPr="00E24B6E" w:rsidRDefault="00E24B6E">
            <w:pPr>
              <w:rPr>
                <w:rFonts w:ascii="Times New Roman" w:hAnsi="Times New Roman" w:cs="Times New Roman"/>
                <w:sz w:val="60"/>
                <w:szCs w:val="60"/>
              </w:rPr>
            </w:pPr>
            <w:r w:rsidRPr="00E24B6E">
              <w:rPr>
                <w:rFonts w:ascii="Times New Roman" w:hAnsi="Times New Roman" w:cs="Times New Roman"/>
                <w:sz w:val="60"/>
                <w:szCs w:val="60"/>
              </w:rPr>
              <w:t>200,0</w:t>
            </w:r>
          </w:p>
        </w:tc>
      </w:tr>
      <w:tr w:rsidR="00E24B6E" w:rsidTr="00E24B6E">
        <w:tc>
          <w:tcPr>
            <w:tcW w:w="1271" w:type="dxa"/>
          </w:tcPr>
          <w:p w:rsidR="00E24B6E" w:rsidRPr="00E24B6E" w:rsidRDefault="00E24B6E">
            <w:pPr>
              <w:rPr>
                <w:rFonts w:ascii="Times New Roman" w:hAnsi="Times New Roman" w:cs="Times New Roman"/>
                <w:sz w:val="60"/>
                <w:szCs w:val="60"/>
              </w:rPr>
            </w:pPr>
            <w:r w:rsidRPr="00E24B6E">
              <w:rPr>
                <w:rFonts w:ascii="Times New Roman" w:hAnsi="Times New Roman" w:cs="Times New Roman"/>
                <w:sz w:val="60"/>
                <w:szCs w:val="60"/>
              </w:rPr>
              <w:t>6.</w:t>
            </w:r>
          </w:p>
        </w:tc>
        <w:tc>
          <w:tcPr>
            <w:tcW w:w="6095" w:type="dxa"/>
          </w:tcPr>
          <w:p w:rsidR="00E24B6E" w:rsidRPr="00E24B6E" w:rsidRDefault="00E24B6E">
            <w:pPr>
              <w:rPr>
                <w:rFonts w:ascii="Times New Roman" w:hAnsi="Times New Roman" w:cs="Times New Roman"/>
                <w:sz w:val="60"/>
                <w:szCs w:val="60"/>
              </w:rPr>
            </w:pPr>
            <w:r w:rsidRPr="00E24B6E">
              <w:rPr>
                <w:rFonts w:ascii="Times New Roman" w:hAnsi="Times New Roman" w:cs="Times New Roman"/>
                <w:sz w:val="60"/>
                <w:szCs w:val="60"/>
              </w:rPr>
              <w:t>Хореография</w:t>
            </w:r>
          </w:p>
        </w:tc>
        <w:tc>
          <w:tcPr>
            <w:tcW w:w="1979" w:type="dxa"/>
          </w:tcPr>
          <w:p w:rsidR="00E24B6E" w:rsidRPr="00E24B6E" w:rsidRDefault="00E24B6E">
            <w:pPr>
              <w:rPr>
                <w:rFonts w:ascii="Times New Roman" w:hAnsi="Times New Roman" w:cs="Times New Roman"/>
                <w:sz w:val="60"/>
                <w:szCs w:val="60"/>
              </w:rPr>
            </w:pPr>
            <w:r w:rsidRPr="00E24B6E">
              <w:rPr>
                <w:rFonts w:ascii="Times New Roman" w:hAnsi="Times New Roman" w:cs="Times New Roman"/>
                <w:sz w:val="60"/>
                <w:szCs w:val="60"/>
              </w:rPr>
              <w:t>-</w:t>
            </w:r>
          </w:p>
        </w:tc>
      </w:tr>
      <w:tr w:rsidR="00E24B6E" w:rsidTr="00E24B6E">
        <w:tc>
          <w:tcPr>
            <w:tcW w:w="1271" w:type="dxa"/>
          </w:tcPr>
          <w:p w:rsidR="00E24B6E" w:rsidRPr="00E24B6E" w:rsidRDefault="00E24B6E">
            <w:pPr>
              <w:rPr>
                <w:rFonts w:ascii="Times New Roman" w:hAnsi="Times New Roman" w:cs="Times New Roman"/>
                <w:sz w:val="60"/>
                <w:szCs w:val="60"/>
              </w:rPr>
            </w:pPr>
            <w:r w:rsidRPr="00E24B6E">
              <w:rPr>
                <w:rFonts w:ascii="Times New Roman" w:hAnsi="Times New Roman" w:cs="Times New Roman"/>
                <w:sz w:val="60"/>
                <w:szCs w:val="60"/>
              </w:rPr>
              <w:t>7.</w:t>
            </w:r>
          </w:p>
        </w:tc>
        <w:tc>
          <w:tcPr>
            <w:tcW w:w="6095" w:type="dxa"/>
          </w:tcPr>
          <w:p w:rsidR="00E24B6E" w:rsidRPr="00E24B6E" w:rsidRDefault="00E24B6E">
            <w:pPr>
              <w:rPr>
                <w:rFonts w:ascii="Times New Roman" w:hAnsi="Times New Roman" w:cs="Times New Roman"/>
                <w:sz w:val="60"/>
                <w:szCs w:val="60"/>
              </w:rPr>
            </w:pPr>
            <w:r w:rsidRPr="00E24B6E">
              <w:rPr>
                <w:rFonts w:ascii="Times New Roman" w:hAnsi="Times New Roman" w:cs="Times New Roman"/>
                <w:sz w:val="60"/>
                <w:szCs w:val="60"/>
              </w:rPr>
              <w:t>В мире бисера</w:t>
            </w:r>
          </w:p>
        </w:tc>
        <w:tc>
          <w:tcPr>
            <w:tcW w:w="1979" w:type="dxa"/>
          </w:tcPr>
          <w:p w:rsidR="00E24B6E" w:rsidRPr="00E24B6E" w:rsidRDefault="00E24B6E">
            <w:pPr>
              <w:rPr>
                <w:rFonts w:ascii="Times New Roman" w:hAnsi="Times New Roman" w:cs="Times New Roman"/>
                <w:sz w:val="60"/>
                <w:szCs w:val="60"/>
              </w:rPr>
            </w:pPr>
            <w:r w:rsidRPr="00E24B6E">
              <w:rPr>
                <w:rFonts w:ascii="Times New Roman" w:hAnsi="Times New Roman" w:cs="Times New Roman"/>
                <w:sz w:val="60"/>
                <w:szCs w:val="60"/>
              </w:rPr>
              <w:t>170,0</w:t>
            </w:r>
          </w:p>
        </w:tc>
      </w:tr>
      <w:tr w:rsidR="00E24B6E" w:rsidTr="00E24B6E">
        <w:tc>
          <w:tcPr>
            <w:tcW w:w="1271" w:type="dxa"/>
          </w:tcPr>
          <w:p w:rsidR="00E24B6E" w:rsidRPr="00E24B6E" w:rsidRDefault="00E24B6E">
            <w:pPr>
              <w:rPr>
                <w:rFonts w:ascii="Times New Roman" w:hAnsi="Times New Roman" w:cs="Times New Roman"/>
                <w:sz w:val="60"/>
                <w:szCs w:val="60"/>
              </w:rPr>
            </w:pPr>
            <w:r w:rsidRPr="00E24B6E">
              <w:rPr>
                <w:rFonts w:ascii="Times New Roman" w:hAnsi="Times New Roman" w:cs="Times New Roman"/>
                <w:sz w:val="60"/>
                <w:szCs w:val="60"/>
              </w:rPr>
              <w:t>8.</w:t>
            </w:r>
          </w:p>
        </w:tc>
        <w:tc>
          <w:tcPr>
            <w:tcW w:w="6095" w:type="dxa"/>
          </w:tcPr>
          <w:p w:rsidR="00E24B6E" w:rsidRPr="00E24B6E" w:rsidRDefault="00E24B6E">
            <w:pPr>
              <w:rPr>
                <w:rFonts w:ascii="Times New Roman" w:hAnsi="Times New Roman" w:cs="Times New Roman"/>
                <w:sz w:val="60"/>
                <w:szCs w:val="60"/>
              </w:rPr>
            </w:pPr>
            <w:r w:rsidRPr="00E24B6E">
              <w:rPr>
                <w:rFonts w:ascii="Times New Roman" w:hAnsi="Times New Roman" w:cs="Times New Roman"/>
                <w:sz w:val="60"/>
                <w:szCs w:val="60"/>
              </w:rPr>
              <w:t>Королевство шахмат</w:t>
            </w:r>
          </w:p>
        </w:tc>
        <w:tc>
          <w:tcPr>
            <w:tcW w:w="1979" w:type="dxa"/>
          </w:tcPr>
          <w:p w:rsidR="00E24B6E" w:rsidRPr="00E24B6E" w:rsidRDefault="00E24B6E">
            <w:pPr>
              <w:rPr>
                <w:rFonts w:ascii="Times New Roman" w:hAnsi="Times New Roman" w:cs="Times New Roman"/>
                <w:sz w:val="60"/>
                <w:szCs w:val="60"/>
              </w:rPr>
            </w:pPr>
            <w:r w:rsidRPr="00E24B6E">
              <w:rPr>
                <w:rFonts w:ascii="Times New Roman" w:hAnsi="Times New Roman" w:cs="Times New Roman"/>
                <w:sz w:val="60"/>
                <w:szCs w:val="60"/>
              </w:rPr>
              <w:t>150,0</w:t>
            </w:r>
          </w:p>
        </w:tc>
      </w:tr>
      <w:tr w:rsidR="00E24B6E" w:rsidTr="00E24B6E">
        <w:tc>
          <w:tcPr>
            <w:tcW w:w="1271" w:type="dxa"/>
          </w:tcPr>
          <w:p w:rsidR="00E24B6E" w:rsidRPr="00E24B6E" w:rsidRDefault="00E24B6E">
            <w:pPr>
              <w:rPr>
                <w:rFonts w:ascii="Times New Roman" w:hAnsi="Times New Roman" w:cs="Times New Roman"/>
                <w:sz w:val="60"/>
                <w:szCs w:val="60"/>
              </w:rPr>
            </w:pPr>
            <w:r w:rsidRPr="00E24B6E">
              <w:rPr>
                <w:rFonts w:ascii="Times New Roman" w:hAnsi="Times New Roman" w:cs="Times New Roman"/>
                <w:sz w:val="60"/>
                <w:szCs w:val="60"/>
              </w:rPr>
              <w:t>9.</w:t>
            </w:r>
          </w:p>
        </w:tc>
        <w:tc>
          <w:tcPr>
            <w:tcW w:w="6095" w:type="dxa"/>
          </w:tcPr>
          <w:p w:rsidR="00E24B6E" w:rsidRPr="00E24B6E" w:rsidRDefault="00E24B6E">
            <w:pPr>
              <w:rPr>
                <w:rFonts w:ascii="Times New Roman" w:hAnsi="Times New Roman" w:cs="Times New Roman"/>
                <w:sz w:val="60"/>
                <w:szCs w:val="60"/>
              </w:rPr>
            </w:pPr>
            <w:r w:rsidRPr="00E24B6E">
              <w:rPr>
                <w:rFonts w:ascii="Times New Roman" w:hAnsi="Times New Roman" w:cs="Times New Roman"/>
                <w:sz w:val="60"/>
                <w:szCs w:val="60"/>
              </w:rPr>
              <w:t>Обучение грамоте «</w:t>
            </w:r>
            <w:proofErr w:type="spellStart"/>
            <w:r w:rsidRPr="00E24B6E">
              <w:rPr>
                <w:rFonts w:ascii="Times New Roman" w:hAnsi="Times New Roman" w:cs="Times New Roman"/>
                <w:sz w:val="60"/>
                <w:szCs w:val="60"/>
              </w:rPr>
              <w:t>Букварик</w:t>
            </w:r>
            <w:proofErr w:type="spellEnd"/>
            <w:r w:rsidRPr="00E24B6E">
              <w:rPr>
                <w:rFonts w:ascii="Times New Roman" w:hAnsi="Times New Roman" w:cs="Times New Roman"/>
                <w:sz w:val="60"/>
                <w:szCs w:val="60"/>
              </w:rPr>
              <w:t>»</w:t>
            </w:r>
          </w:p>
        </w:tc>
        <w:tc>
          <w:tcPr>
            <w:tcW w:w="1979" w:type="dxa"/>
          </w:tcPr>
          <w:p w:rsidR="00E24B6E" w:rsidRPr="00E24B6E" w:rsidRDefault="00E24B6E">
            <w:pPr>
              <w:rPr>
                <w:rFonts w:ascii="Times New Roman" w:hAnsi="Times New Roman" w:cs="Times New Roman"/>
                <w:sz w:val="60"/>
                <w:szCs w:val="60"/>
              </w:rPr>
            </w:pPr>
            <w:r w:rsidRPr="00E24B6E">
              <w:rPr>
                <w:rFonts w:ascii="Times New Roman" w:hAnsi="Times New Roman" w:cs="Times New Roman"/>
                <w:sz w:val="60"/>
                <w:szCs w:val="60"/>
              </w:rPr>
              <w:t>250,0</w:t>
            </w:r>
          </w:p>
        </w:tc>
      </w:tr>
      <w:bookmarkEnd w:id="0"/>
    </w:tbl>
    <w:p w:rsidR="00086747" w:rsidRDefault="00086747"/>
    <w:sectPr w:rsidR="00086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71E"/>
    <w:rsid w:val="00086747"/>
    <w:rsid w:val="00AC471E"/>
    <w:rsid w:val="00E2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DAF05"/>
  <w15:chartTrackingRefBased/>
  <w15:docId w15:val="{F188C409-19C3-4055-8545-50F492080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4B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2025-09-15T06:49:00Z</dcterms:created>
  <dcterms:modified xsi:type="dcterms:W3CDTF">2025-09-15T06:56:00Z</dcterms:modified>
</cp:coreProperties>
</file>